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3906C" w14:textId="18D425D2" w:rsidR="0057422B" w:rsidRDefault="0057422B" w:rsidP="0057422B">
      <w:pPr>
        <w:pStyle w:val="BodyText"/>
        <w:jc w:val="center"/>
        <w:rPr>
          <w:i/>
          <w:iCs/>
          <w:sz w:val="32"/>
        </w:rPr>
      </w:pPr>
    </w:p>
    <w:p w14:paraId="561843B8" w14:textId="77777777" w:rsidR="0057422B" w:rsidRDefault="0057422B" w:rsidP="0057422B">
      <w:pPr>
        <w:pStyle w:val="BodyText"/>
        <w:jc w:val="center"/>
        <w:rPr>
          <w:i/>
          <w:iCs/>
          <w:sz w:val="32"/>
        </w:rPr>
      </w:pPr>
    </w:p>
    <w:p w14:paraId="7BEAC46E" w14:textId="550AF2B5" w:rsidR="0057422B" w:rsidRDefault="001B1125" w:rsidP="001B1125">
      <w:pPr>
        <w:pStyle w:val="BodyText"/>
        <w:jc w:val="center"/>
        <w:rPr>
          <w:i/>
          <w:iCs/>
          <w:sz w:val="32"/>
        </w:rPr>
      </w:pPr>
      <w:r>
        <w:rPr>
          <w:i/>
          <w:iCs/>
          <w:noProof/>
          <w:sz w:val="32"/>
          <w:lang w:val="en-GB" w:eastAsia="en-GB"/>
        </w:rPr>
        <w:drawing>
          <wp:inline distT="0" distB="0" distL="0" distR="0" wp14:anchorId="200DF9ED" wp14:editId="3177292D">
            <wp:extent cx="3372741" cy="2384385"/>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8291" cy="2416587"/>
                    </a:xfrm>
                    <a:prstGeom prst="rect">
                      <a:avLst/>
                    </a:prstGeom>
                  </pic:spPr>
                </pic:pic>
              </a:graphicData>
            </a:graphic>
          </wp:inline>
        </w:drawing>
      </w:r>
    </w:p>
    <w:p w14:paraId="787EA0F3" w14:textId="77777777" w:rsidR="0057422B" w:rsidRDefault="0057422B" w:rsidP="0057422B">
      <w:pPr>
        <w:pStyle w:val="BodyText"/>
        <w:jc w:val="center"/>
        <w:rPr>
          <w:i/>
          <w:iCs/>
          <w:sz w:val="32"/>
        </w:rPr>
      </w:pPr>
    </w:p>
    <w:p w14:paraId="2CF1872F" w14:textId="77777777" w:rsidR="0057422B" w:rsidRDefault="0057422B" w:rsidP="0057422B">
      <w:pPr>
        <w:pStyle w:val="BodyText"/>
        <w:jc w:val="center"/>
        <w:rPr>
          <w:i/>
          <w:iCs/>
          <w:sz w:val="32"/>
        </w:rPr>
      </w:pPr>
    </w:p>
    <w:p w14:paraId="48DBE81F" w14:textId="4B083D10" w:rsidR="0057422B" w:rsidRDefault="0057422B" w:rsidP="0057422B">
      <w:pPr>
        <w:pStyle w:val="BodyText"/>
        <w:jc w:val="center"/>
        <w:rPr>
          <w:i/>
          <w:iCs/>
          <w:sz w:val="32"/>
        </w:rPr>
      </w:pPr>
    </w:p>
    <w:p w14:paraId="3764C321" w14:textId="77777777" w:rsidR="0057422B" w:rsidRDefault="0057422B" w:rsidP="0057422B">
      <w:pPr>
        <w:pStyle w:val="BodyText"/>
        <w:jc w:val="center"/>
        <w:rPr>
          <w:i/>
          <w:iCs/>
          <w:sz w:val="32"/>
        </w:rPr>
      </w:pPr>
    </w:p>
    <w:p w14:paraId="2F9EA8F9" w14:textId="77777777" w:rsidR="0057422B" w:rsidRDefault="0057422B" w:rsidP="0057422B">
      <w:pPr>
        <w:pStyle w:val="BodyText"/>
        <w:jc w:val="center"/>
        <w:rPr>
          <w:sz w:val="72"/>
        </w:rPr>
      </w:pPr>
    </w:p>
    <w:p w14:paraId="74C52614" w14:textId="77777777" w:rsidR="0057422B" w:rsidRDefault="0057422B" w:rsidP="0057422B">
      <w:pPr>
        <w:pStyle w:val="BodyText"/>
        <w:jc w:val="center"/>
      </w:pPr>
    </w:p>
    <w:p w14:paraId="4A52D45C" w14:textId="77777777" w:rsidR="0057422B" w:rsidRDefault="0057422B" w:rsidP="0057422B">
      <w:pPr>
        <w:pStyle w:val="BodyText"/>
        <w:jc w:val="center"/>
        <w:rPr>
          <w:sz w:val="72"/>
        </w:rPr>
      </w:pPr>
    </w:p>
    <w:p w14:paraId="66A9BA71" w14:textId="77777777" w:rsidR="0057422B" w:rsidRDefault="0057422B" w:rsidP="0057422B">
      <w:pPr>
        <w:pStyle w:val="BodyText"/>
        <w:rPr>
          <w:sz w:val="72"/>
        </w:rPr>
      </w:pPr>
    </w:p>
    <w:p w14:paraId="186265E8" w14:textId="7A121105" w:rsidR="0057422B" w:rsidRPr="001B1125" w:rsidRDefault="00FE3283" w:rsidP="00296785">
      <w:pPr>
        <w:pStyle w:val="BodyText"/>
        <w:jc w:val="center"/>
        <w:rPr>
          <w:b/>
          <w:bCs/>
          <w:color w:val="0E6098"/>
          <w:sz w:val="80"/>
          <w14:shadow w14:blurRad="50800" w14:dist="38100" w14:dir="2700000" w14:sx="100000" w14:sy="100000" w14:kx="0" w14:ky="0" w14:algn="tl">
            <w14:srgbClr w14:val="000000">
              <w14:alpha w14:val="60000"/>
            </w14:srgbClr>
          </w14:shadow>
        </w:rPr>
      </w:pPr>
      <w:r>
        <w:rPr>
          <w:b/>
          <w:bCs/>
          <w:color w:val="0E6098"/>
          <w:sz w:val="80"/>
          <w14:shadow w14:blurRad="50800" w14:dist="38100" w14:dir="2700000" w14:sx="100000" w14:sy="100000" w14:kx="0" w14:ky="0" w14:algn="tl">
            <w14:srgbClr w14:val="000000">
              <w14:alpha w14:val="60000"/>
            </w14:srgbClr>
          </w14:shadow>
        </w:rPr>
        <w:t>HOMEWORK</w:t>
      </w:r>
    </w:p>
    <w:p w14:paraId="11EC3B7E" w14:textId="77777777" w:rsidR="0057422B" w:rsidRPr="001B1125" w:rsidRDefault="0057422B" w:rsidP="0057422B">
      <w:pPr>
        <w:pStyle w:val="BodyText"/>
        <w:jc w:val="center"/>
        <w:rPr>
          <w:color w:val="0E6098"/>
          <w:sz w:val="72"/>
        </w:rPr>
      </w:pPr>
      <w:r w:rsidRPr="001B1125">
        <w:rPr>
          <w:b/>
          <w:bCs/>
          <w:color w:val="0E6098"/>
          <w:sz w:val="80"/>
          <w14:shadow w14:blurRad="50800" w14:dist="38100" w14:dir="2700000" w14:sx="100000" w14:sy="100000" w14:kx="0" w14:ky="0" w14:algn="tl">
            <w14:srgbClr w14:val="000000">
              <w14:alpha w14:val="60000"/>
            </w14:srgbClr>
          </w14:shadow>
        </w:rPr>
        <w:t>POLICY</w:t>
      </w:r>
    </w:p>
    <w:p w14:paraId="2EB30BD1" w14:textId="77777777" w:rsidR="009B6B05" w:rsidRDefault="009B6B05"/>
    <w:p w14:paraId="25D92FDD" w14:textId="77777777" w:rsidR="00AF1DDE" w:rsidRDefault="00AF1DDE"/>
    <w:p w14:paraId="180DEA15" w14:textId="77777777" w:rsidR="00C37D2C" w:rsidRDefault="00C37D2C"/>
    <w:p w14:paraId="68D9F554" w14:textId="77777777" w:rsidR="00C37D2C" w:rsidRDefault="00C37D2C"/>
    <w:p w14:paraId="41531C53" w14:textId="1E76690F" w:rsidR="00FD7769" w:rsidRPr="00FE3283" w:rsidRDefault="00FE3283">
      <w:pPr>
        <w:rPr>
          <w:b/>
          <w:color w:val="1F497D" w:themeColor="text2"/>
          <w:sz w:val="40"/>
          <w:szCs w:val="40"/>
        </w:rPr>
      </w:pPr>
      <w:r>
        <w:rPr>
          <w:b/>
          <w:color w:val="1F497D" w:themeColor="text2"/>
          <w:sz w:val="40"/>
          <w:szCs w:val="40"/>
        </w:rPr>
        <w:t>June 2023</w:t>
      </w:r>
    </w:p>
    <w:p w14:paraId="2C726103" w14:textId="77777777" w:rsidR="00FD7769" w:rsidRPr="00163F24" w:rsidRDefault="00163F24">
      <w:pPr>
        <w:rPr>
          <w:rFonts w:cs="Narkisim"/>
          <w:b/>
          <w:color w:val="365F91" w:themeColor="accent1" w:themeShade="BF"/>
          <w:sz w:val="32"/>
          <w:szCs w:val="32"/>
        </w:rPr>
      </w:pPr>
      <w:r w:rsidRPr="00163F24">
        <w:rPr>
          <w:rFonts w:cs="Narkisim"/>
          <w:b/>
          <w:color w:val="365F91" w:themeColor="accent1" w:themeShade="BF"/>
          <w:sz w:val="32"/>
          <w:szCs w:val="32"/>
        </w:rPr>
        <w:lastRenderedPageBreak/>
        <w:t>Policy History</w:t>
      </w:r>
    </w:p>
    <w:tbl>
      <w:tblPr>
        <w:tblStyle w:val="TableGrid"/>
        <w:tblW w:w="9274" w:type="dxa"/>
        <w:tblLook w:val="04A0" w:firstRow="1" w:lastRow="0" w:firstColumn="1" w:lastColumn="0" w:noHBand="0" w:noVBand="1"/>
      </w:tblPr>
      <w:tblGrid>
        <w:gridCol w:w="965"/>
        <w:gridCol w:w="2001"/>
        <w:gridCol w:w="3527"/>
        <w:gridCol w:w="2781"/>
      </w:tblGrid>
      <w:tr w:rsidR="00163F24" w14:paraId="12C48B5A" w14:textId="77777777" w:rsidTr="00163F24">
        <w:trPr>
          <w:trHeight w:val="295"/>
        </w:trPr>
        <w:tc>
          <w:tcPr>
            <w:tcW w:w="965" w:type="dxa"/>
          </w:tcPr>
          <w:p w14:paraId="3B008728"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Date</w:t>
            </w:r>
          </w:p>
        </w:tc>
        <w:tc>
          <w:tcPr>
            <w:tcW w:w="2001" w:type="dxa"/>
          </w:tcPr>
          <w:p w14:paraId="1E4DE5EC"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Version</w:t>
            </w:r>
          </w:p>
        </w:tc>
        <w:tc>
          <w:tcPr>
            <w:tcW w:w="3527" w:type="dxa"/>
          </w:tcPr>
          <w:p w14:paraId="2D7A40CA"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Update</w:t>
            </w:r>
          </w:p>
        </w:tc>
        <w:tc>
          <w:tcPr>
            <w:tcW w:w="2781" w:type="dxa"/>
          </w:tcPr>
          <w:p w14:paraId="461445BF"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Prepared by</w:t>
            </w:r>
          </w:p>
        </w:tc>
      </w:tr>
      <w:tr w:rsidR="00FF04AF" w14:paraId="7E3C704B" w14:textId="77777777" w:rsidTr="00163F24">
        <w:trPr>
          <w:trHeight w:val="295"/>
        </w:trPr>
        <w:tc>
          <w:tcPr>
            <w:tcW w:w="965" w:type="dxa"/>
          </w:tcPr>
          <w:p w14:paraId="1922C2CE" w14:textId="77777777" w:rsidR="00FF04AF" w:rsidRDefault="00C37D2C">
            <w:r>
              <w:t>July 2016</w:t>
            </w:r>
          </w:p>
        </w:tc>
        <w:tc>
          <w:tcPr>
            <w:tcW w:w="2001" w:type="dxa"/>
          </w:tcPr>
          <w:p w14:paraId="65981AC5" w14:textId="77777777" w:rsidR="00FF04AF" w:rsidRDefault="00C37D2C">
            <w:r>
              <w:t>1.0</w:t>
            </w:r>
          </w:p>
        </w:tc>
        <w:tc>
          <w:tcPr>
            <w:tcW w:w="3527" w:type="dxa"/>
          </w:tcPr>
          <w:p w14:paraId="1747F1C7" w14:textId="77777777" w:rsidR="00FF04AF" w:rsidRDefault="00C37D2C">
            <w:r>
              <w:t>Policy prepared ready for September</w:t>
            </w:r>
          </w:p>
        </w:tc>
        <w:tc>
          <w:tcPr>
            <w:tcW w:w="2781" w:type="dxa"/>
          </w:tcPr>
          <w:p w14:paraId="3E131C96" w14:textId="77777777" w:rsidR="00FF04AF" w:rsidRDefault="00C37D2C">
            <w:r>
              <w:t>C. Beddows</w:t>
            </w:r>
          </w:p>
        </w:tc>
      </w:tr>
      <w:tr w:rsidR="00FF04AF" w14:paraId="612DAB9B" w14:textId="77777777" w:rsidTr="00163F24">
        <w:trPr>
          <w:trHeight w:val="295"/>
        </w:trPr>
        <w:tc>
          <w:tcPr>
            <w:tcW w:w="965" w:type="dxa"/>
          </w:tcPr>
          <w:p w14:paraId="6FACEA39" w14:textId="6E505A15" w:rsidR="00FF04AF" w:rsidRDefault="00493726">
            <w:r>
              <w:t>June 2023</w:t>
            </w:r>
          </w:p>
        </w:tc>
        <w:tc>
          <w:tcPr>
            <w:tcW w:w="2001" w:type="dxa"/>
          </w:tcPr>
          <w:p w14:paraId="57A28C02" w14:textId="1B9CD4E9" w:rsidR="00FF04AF" w:rsidRDefault="00493726">
            <w:r>
              <w:t>2.0</w:t>
            </w:r>
          </w:p>
        </w:tc>
        <w:tc>
          <w:tcPr>
            <w:tcW w:w="3527" w:type="dxa"/>
          </w:tcPr>
          <w:p w14:paraId="11E219F2" w14:textId="48CAA2DA" w:rsidR="00FF04AF" w:rsidRDefault="00493726">
            <w:r>
              <w:t>Policy adapted and changed, presented to governors June 2023</w:t>
            </w:r>
          </w:p>
        </w:tc>
        <w:tc>
          <w:tcPr>
            <w:tcW w:w="2781" w:type="dxa"/>
          </w:tcPr>
          <w:p w14:paraId="2A0A1E00" w14:textId="661EC4F7" w:rsidR="00FF04AF" w:rsidRDefault="00493726">
            <w:r>
              <w:t>P.</w:t>
            </w:r>
            <w:r w:rsidR="00547471">
              <w:t xml:space="preserve"> </w:t>
            </w:r>
            <w:r>
              <w:t>Cope</w:t>
            </w:r>
          </w:p>
        </w:tc>
      </w:tr>
    </w:tbl>
    <w:p w14:paraId="60869E78" w14:textId="77777777" w:rsidR="00FD7769" w:rsidRDefault="00FD7769"/>
    <w:p w14:paraId="277A41F4" w14:textId="77777777" w:rsidR="00FD7769" w:rsidRDefault="00FD7769"/>
    <w:p w14:paraId="1840F7BF" w14:textId="77777777" w:rsidR="00FD7769" w:rsidRDefault="00FD7769"/>
    <w:p w14:paraId="0F6D2684" w14:textId="77777777" w:rsidR="00FD7769" w:rsidRDefault="00FD7769"/>
    <w:p w14:paraId="696B5E68" w14:textId="77777777" w:rsidR="00FD7769" w:rsidRDefault="00FD7769"/>
    <w:p w14:paraId="5711AE6C" w14:textId="77777777" w:rsidR="00FD7769" w:rsidRDefault="00FD7769"/>
    <w:p w14:paraId="5C5D3BA0" w14:textId="77777777" w:rsidR="00FD7769" w:rsidRDefault="00FD7769"/>
    <w:p w14:paraId="7FC55385" w14:textId="77777777" w:rsidR="00FD7769" w:rsidRDefault="00FD7769"/>
    <w:p w14:paraId="502212D2" w14:textId="77777777" w:rsidR="00FD7769" w:rsidRDefault="00FD7769"/>
    <w:p w14:paraId="4638E5B8" w14:textId="77777777" w:rsidR="00FD7769" w:rsidRDefault="00FD7769"/>
    <w:p w14:paraId="0FD19F1C" w14:textId="77777777" w:rsidR="00FD7769" w:rsidRDefault="00FD7769"/>
    <w:p w14:paraId="77D1B1C9" w14:textId="77777777" w:rsidR="00FD7769" w:rsidRDefault="00FD7769"/>
    <w:p w14:paraId="429E6A33" w14:textId="77777777" w:rsidR="00FD7769" w:rsidRDefault="00FD7769"/>
    <w:p w14:paraId="525CFBDF" w14:textId="77777777" w:rsidR="00FD7769" w:rsidRDefault="00FD7769"/>
    <w:p w14:paraId="54376F94" w14:textId="77777777" w:rsidR="00FD7769" w:rsidRDefault="00FD7769"/>
    <w:p w14:paraId="6DC06B3C" w14:textId="77777777" w:rsidR="00FD7769" w:rsidRDefault="00FD7769"/>
    <w:p w14:paraId="09DEE146" w14:textId="77777777" w:rsidR="00FD7769" w:rsidRDefault="00FD7769"/>
    <w:p w14:paraId="4674F34D" w14:textId="77777777" w:rsidR="00FD7769" w:rsidRDefault="00FD7769"/>
    <w:p w14:paraId="0FA6A5A5" w14:textId="77777777" w:rsidR="00FD7769" w:rsidRDefault="00FD7769"/>
    <w:p w14:paraId="072D6829" w14:textId="77777777" w:rsidR="00FD7769" w:rsidRDefault="00FD7769"/>
    <w:p w14:paraId="7401AFBA" w14:textId="77777777" w:rsidR="00FD7769" w:rsidRDefault="00FD7769"/>
    <w:p w14:paraId="6EC5661F" w14:textId="77777777" w:rsidR="00FD7769" w:rsidRDefault="00FD7769"/>
    <w:p w14:paraId="100F5377" w14:textId="77777777" w:rsidR="00A37DA9" w:rsidRDefault="00A37DA9" w:rsidP="00493726">
      <w:pPr>
        <w:rPr>
          <w:rFonts w:cstheme="minorHAnsi"/>
          <w:b/>
          <w:u w:val="single"/>
        </w:rPr>
      </w:pPr>
    </w:p>
    <w:p w14:paraId="7C4AC982" w14:textId="77777777" w:rsidR="00493726" w:rsidRPr="00A37DA9" w:rsidRDefault="00493726" w:rsidP="00493726">
      <w:pPr>
        <w:rPr>
          <w:rFonts w:cstheme="minorHAnsi"/>
          <w:b/>
          <w:sz w:val="24"/>
          <w:u w:val="single"/>
        </w:rPr>
      </w:pPr>
      <w:r w:rsidRPr="00A37DA9">
        <w:rPr>
          <w:rFonts w:cstheme="minorHAnsi"/>
          <w:b/>
          <w:sz w:val="24"/>
          <w:u w:val="single"/>
        </w:rPr>
        <w:lastRenderedPageBreak/>
        <w:t>Background:</w:t>
      </w:r>
    </w:p>
    <w:p w14:paraId="6ED09C13" w14:textId="77777777" w:rsidR="00257052" w:rsidRPr="00257052" w:rsidRDefault="00493726" w:rsidP="00257052">
      <w:pPr>
        <w:spacing w:line="240" w:lineRule="auto"/>
        <w:rPr>
          <w:sz w:val="24"/>
        </w:rPr>
      </w:pPr>
      <w:r w:rsidRPr="00257052">
        <w:rPr>
          <w:sz w:val="24"/>
        </w:rPr>
        <w:t>This policy has been developed in collaboration with the Parent Council. The approach</w:t>
      </w:r>
      <w:r w:rsidR="00257052" w:rsidRPr="00257052">
        <w:rPr>
          <w:sz w:val="24"/>
        </w:rPr>
        <w:t xml:space="preserve"> </w:t>
      </w:r>
      <w:r w:rsidRPr="00257052">
        <w:rPr>
          <w:sz w:val="24"/>
        </w:rPr>
        <w:t>takes into account the findings of the Sutton Trust rese</w:t>
      </w:r>
      <w:r w:rsidR="00257052" w:rsidRPr="00257052">
        <w:rPr>
          <w:sz w:val="24"/>
        </w:rPr>
        <w:t xml:space="preserve">arch (2013) which indicates the </w:t>
      </w:r>
      <w:r w:rsidRPr="00257052">
        <w:rPr>
          <w:sz w:val="24"/>
        </w:rPr>
        <w:t>effectiveness of teaching and learning strategies in terms of added month’s progres</w:t>
      </w:r>
      <w:r w:rsidR="00257052" w:rsidRPr="00257052">
        <w:rPr>
          <w:sz w:val="24"/>
        </w:rPr>
        <w:t xml:space="preserve">s. This </w:t>
      </w:r>
      <w:r w:rsidRPr="00257052">
        <w:rPr>
          <w:sz w:val="24"/>
        </w:rPr>
        <w:t>showed that homework adds only one month’s progres</w:t>
      </w:r>
      <w:r w:rsidR="00257052" w:rsidRPr="00257052">
        <w:rPr>
          <w:sz w:val="24"/>
        </w:rPr>
        <w:t xml:space="preserve">s, whereas parental involvement </w:t>
      </w:r>
      <w:r w:rsidRPr="00257052">
        <w:rPr>
          <w:sz w:val="24"/>
        </w:rPr>
        <w:t>with learning adds 3 months.</w:t>
      </w:r>
    </w:p>
    <w:p w14:paraId="3F311ABB" w14:textId="54007884" w:rsidR="00257052" w:rsidRPr="00257052" w:rsidRDefault="00257052" w:rsidP="00257052">
      <w:pPr>
        <w:spacing w:line="240" w:lineRule="auto"/>
        <w:rPr>
          <w:sz w:val="24"/>
        </w:rPr>
      </w:pPr>
      <w:r w:rsidRPr="00257052">
        <w:rPr>
          <w:sz w:val="24"/>
        </w:rPr>
        <w:t>Our approach to homework emphasises the need to learn and practise the basic skills whilst providing opportunities to develop creative and writing skills in collaboration with parents.</w:t>
      </w:r>
    </w:p>
    <w:p w14:paraId="0A1ADD8A" w14:textId="77777777" w:rsidR="00A37DA9" w:rsidRPr="00A37DA9" w:rsidRDefault="00A37DA9">
      <w:pPr>
        <w:rPr>
          <w:b/>
          <w:sz w:val="24"/>
          <w:u w:val="single"/>
        </w:rPr>
      </w:pPr>
      <w:r w:rsidRPr="00A37DA9">
        <w:rPr>
          <w:b/>
          <w:sz w:val="24"/>
          <w:u w:val="single"/>
        </w:rPr>
        <w:t xml:space="preserve">Aims of our homework provision and policy: </w:t>
      </w:r>
    </w:p>
    <w:p w14:paraId="3C665C77" w14:textId="77777777" w:rsidR="00A37DA9" w:rsidRDefault="00A37DA9" w:rsidP="00A37DA9">
      <w:pPr>
        <w:pStyle w:val="ListParagraph"/>
        <w:numPr>
          <w:ilvl w:val="0"/>
          <w:numId w:val="1"/>
        </w:numPr>
        <w:rPr>
          <w:sz w:val="24"/>
        </w:rPr>
      </w:pPr>
      <w:r w:rsidRPr="00A37DA9">
        <w:rPr>
          <w:sz w:val="24"/>
        </w:rPr>
        <w:t>Practise and consolidate basic skills and knowledge, especially in English and Maths</w:t>
      </w:r>
    </w:p>
    <w:p w14:paraId="418CF27D" w14:textId="77777777" w:rsidR="00A37DA9" w:rsidRDefault="00A37DA9" w:rsidP="00A37DA9">
      <w:pPr>
        <w:pStyle w:val="ListParagraph"/>
        <w:numPr>
          <w:ilvl w:val="0"/>
          <w:numId w:val="1"/>
        </w:numPr>
        <w:rPr>
          <w:sz w:val="24"/>
        </w:rPr>
      </w:pPr>
      <w:r>
        <w:rPr>
          <w:sz w:val="24"/>
        </w:rPr>
        <w:t>Extend and support learning</w:t>
      </w:r>
    </w:p>
    <w:p w14:paraId="303DB5D4" w14:textId="3988D15B" w:rsidR="00A37DA9" w:rsidRDefault="00A37DA9" w:rsidP="00A37DA9">
      <w:pPr>
        <w:pStyle w:val="ListParagraph"/>
        <w:numPr>
          <w:ilvl w:val="0"/>
          <w:numId w:val="1"/>
        </w:numPr>
        <w:rPr>
          <w:sz w:val="24"/>
        </w:rPr>
      </w:pPr>
      <w:r w:rsidRPr="00A37DA9">
        <w:rPr>
          <w:sz w:val="24"/>
        </w:rPr>
        <w:t>Provide opportunities for parents</w:t>
      </w:r>
      <w:r>
        <w:rPr>
          <w:sz w:val="24"/>
        </w:rPr>
        <w:t xml:space="preserve">/carers </w:t>
      </w:r>
      <w:r w:rsidRPr="00A37DA9">
        <w:rPr>
          <w:sz w:val="24"/>
        </w:rPr>
        <w:t xml:space="preserve">, children and the school to work together in partnership in </w:t>
      </w:r>
      <w:r>
        <w:rPr>
          <w:sz w:val="24"/>
        </w:rPr>
        <w:t>relation to children’s learning</w:t>
      </w:r>
    </w:p>
    <w:p w14:paraId="3B0322A8" w14:textId="77777777" w:rsidR="00A37DA9" w:rsidRDefault="00A37DA9" w:rsidP="00A37DA9">
      <w:pPr>
        <w:pStyle w:val="ListParagraph"/>
        <w:numPr>
          <w:ilvl w:val="0"/>
          <w:numId w:val="1"/>
        </w:numPr>
        <w:rPr>
          <w:sz w:val="24"/>
        </w:rPr>
      </w:pPr>
      <w:r w:rsidRPr="00A37DA9">
        <w:rPr>
          <w:sz w:val="24"/>
        </w:rPr>
        <w:t>Encourage pupils and their parents to share</w:t>
      </w:r>
      <w:r>
        <w:rPr>
          <w:sz w:val="24"/>
        </w:rPr>
        <w:t xml:space="preserve"> and enjoy learning experiences</w:t>
      </w:r>
    </w:p>
    <w:p w14:paraId="78E4E715" w14:textId="77777777" w:rsidR="00A37DA9" w:rsidRDefault="00A37DA9" w:rsidP="00A37DA9">
      <w:pPr>
        <w:pStyle w:val="ListParagraph"/>
        <w:numPr>
          <w:ilvl w:val="0"/>
          <w:numId w:val="1"/>
        </w:numPr>
        <w:rPr>
          <w:sz w:val="24"/>
        </w:rPr>
      </w:pPr>
      <w:r w:rsidRPr="00A37DA9">
        <w:rPr>
          <w:sz w:val="24"/>
        </w:rPr>
        <w:t>Prepare Year six pupils for the secondary phase of educati</w:t>
      </w:r>
      <w:r>
        <w:rPr>
          <w:sz w:val="24"/>
        </w:rPr>
        <w:t>on</w:t>
      </w:r>
    </w:p>
    <w:p w14:paraId="65D71C62" w14:textId="77777777" w:rsidR="00A37DA9" w:rsidRDefault="00A37DA9" w:rsidP="00A37DA9">
      <w:pPr>
        <w:pStyle w:val="ListParagraph"/>
        <w:numPr>
          <w:ilvl w:val="0"/>
          <w:numId w:val="1"/>
        </w:numPr>
        <w:rPr>
          <w:sz w:val="24"/>
        </w:rPr>
      </w:pPr>
      <w:r w:rsidRPr="00A37DA9">
        <w:rPr>
          <w:sz w:val="24"/>
        </w:rPr>
        <w:t>Ensure there is a consistenc</w:t>
      </w:r>
      <w:r>
        <w:rPr>
          <w:sz w:val="24"/>
        </w:rPr>
        <w:t>y of approach throughout school</w:t>
      </w:r>
    </w:p>
    <w:p w14:paraId="5DA435BC" w14:textId="0868D763" w:rsidR="00FD7769" w:rsidRDefault="00A37DA9" w:rsidP="00A37DA9">
      <w:pPr>
        <w:pStyle w:val="ListParagraph"/>
        <w:numPr>
          <w:ilvl w:val="0"/>
          <w:numId w:val="1"/>
        </w:numPr>
        <w:rPr>
          <w:sz w:val="24"/>
        </w:rPr>
      </w:pPr>
      <w:r w:rsidRPr="00A37DA9">
        <w:rPr>
          <w:sz w:val="24"/>
        </w:rPr>
        <w:t>Ensure that parents/carers and pupils understand our expectations of them</w:t>
      </w:r>
    </w:p>
    <w:p w14:paraId="73FF727B" w14:textId="77777777" w:rsidR="00A37DA9" w:rsidRDefault="00A37DA9" w:rsidP="00A37DA9">
      <w:pPr>
        <w:rPr>
          <w:sz w:val="24"/>
        </w:rPr>
      </w:pPr>
      <w:r w:rsidRPr="00A37DA9">
        <w:rPr>
          <w:b/>
          <w:sz w:val="24"/>
          <w:u w:val="single"/>
        </w:rPr>
        <w:t>How homework is set at Etchells:</w:t>
      </w:r>
      <w:r w:rsidRPr="00A37DA9">
        <w:rPr>
          <w:sz w:val="24"/>
        </w:rPr>
        <w:t xml:space="preserve"> </w:t>
      </w:r>
    </w:p>
    <w:p w14:paraId="1E9460C2" w14:textId="77777777" w:rsidR="00A37DA9" w:rsidRPr="00A37DA9" w:rsidRDefault="00A37DA9" w:rsidP="00A37DA9">
      <w:pPr>
        <w:pStyle w:val="ListParagraph"/>
        <w:numPr>
          <w:ilvl w:val="0"/>
          <w:numId w:val="2"/>
        </w:numPr>
        <w:rPr>
          <w:sz w:val="28"/>
        </w:rPr>
      </w:pPr>
      <w:r w:rsidRPr="00A37DA9">
        <w:rPr>
          <w:sz w:val="24"/>
        </w:rPr>
        <w:t>Homework is set on a half termly basis from</w:t>
      </w:r>
      <w:r>
        <w:rPr>
          <w:sz w:val="24"/>
        </w:rPr>
        <w:t xml:space="preserve"> Reception through to Year Five</w:t>
      </w:r>
    </w:p>
    <w:p w14:paraId="351044ED" w14:textId="1C7DAD7E" w:rsidR="00A37DA9" w:rsidRPr="00A37DA9" w:rsidRDefault="00A37DA9" w:rsidP="00A37DA9">
      <w:pPr>
        <w:pStyle w:val="ListParagraph"/>
        <w:numPr>
          <w:ilvl w:val="0"/>
          <w:numId w:val="2"/>
        </w:numPr>
        <w:rPr>
          <w:sz w:val="28"/>
        </w:rPr>
      </w:pPr>
      <w:r w:rsidRPr="00A37DA9">
        <w:rPr>
          <w:sz w:val="24"/>
        </w:rPr>
        <w:t xml:space="preserve">It is presented on a single piece of </w:t>
      </w:r>
      <w:proofErr w:type="spellStart"/>
      <w:r w:rsidRPr="00A37DA9">
        <w:rPr>
          <w:sz w:val="24"/>
        </w:rPr>
        <w:t>A4</w:t>
      </w:r>
      <w:proofErr w:type="spellEnd"/>
      <w:r w:rsidRPr="00A37DA9">
        <w:rPr>
          <w:sz w:val="24"/>
        </w:rPr>
        <w:t xml:space="preserve"> and is themed around the current topic. Examples can be</w:t>
      </w:r>
      <w:r>
        <w:rPr>
          <w:sz w:val="24"/>
        </w:rPr>
        <w:t xml:space="preserve"> seen at the end of this policy (Appendix A)</w:t>
      </w:r>
    </w:p>
    <w:p w14:paraId="20634D20" w14:textId="77777777" w:rsidR="00A37DA9" w:rsidRPr="00A37DA9" w:rsidRDefault="00A37DA9" w:rsidP="00A37DA9">
      <w:pPr>
        <w:pStyle w:val="ListParagraph"/>
        <w:numPr>
          <w:ilvl w:val="0"/>
          <w:numId w:val="2"/>
        </w:numPr>
        <w:rPr>
          <w:sz w:val="28"/>
        </w:rPr>
      </w:pPr>
      <w:r w:rsidRPr="00A37DA9">
        <w:rPr>
          <w:sz w:val="24"/>
        </w:rPr>
        <w:t xml:space="preserve"> In Key Stage 1 these tasks are optional. In Key Stage 2, one writing and one creative task sh</w:t>
      </w:r>
      <w:r>
        <w:rPr>
          <w:sz w:val="24"/>
        </w:rPr>
        <w:t>ould be completed as a minimum</w:t>
      </w:r>
    </w:p>
    <w:p w14:paraId="6E899A64" w14:textId="5FF7609D" w:rsidR="00A37DA9" w:rsidRPr="00A37DA9" w:rsidRDefault="00A37DA9" w:rsidP="00A37DA9">
      <w:pPr>
        <w:pStyle w:val="ListParagraph"/>
        <w:numPr>
          <w:ilvl w:val="0"/>
          <w:numId w:val="2"/>
        </w:numPr>
        <w:rPr>
          <w:sz w:val="28"/>
        </w:rPr>
      </w:pPr>
      <w:r w:rsidRPr="00A37DA9">
        <w:rPr>
          <w:sz w:val="24"/>
        </w:rPr>
        <w:t>No additional rewards should be given for completing homework tasks; this has previously created unnecessary pressure at home for c</w:t>
      </w:r>
      <w:r>
        <w:rPr>
          <w:sz w:val="24"/>
        </w:rPr>
        <w:t>hildren to complete extra tasks</w:t>
      </w:r>
    </w:p>
    <w:p w14:paraId="32E9FE28" w14:textId="77777777" w:rsidR="00A37DA9" w:rsidRPr="00A37DA9" w:rsidRDefault="00A37DA9" w:rsidP="00A37DA9">
      <w:pPr>
        <w:pStyle w:val="ListParagraph"/>
        <w:numPr>
          <w:ilvl w:val="0"/>
          <w:numId w:val="2"/>
        </w:numPr>
        <w:rPr>
          <w:sz w:val="28"/>
        </w:rPr>
      </w:pPr>
      <w:r w:rsidRPr="00A37DA9">
        <w:rPr>
          <w:sz w:val="24"/>
        </w:rPr>
        <w:t>Homework tasks can be brought in at any stage of the half term and dates will be given for whe</w:t>
      </w:r>
      <w:r>
        <w:rPr>
          <w:sz w:val="24"/>
        </w:rPr>
        <w:t>n learning tasks will be tested</w:t>
      </w:r>
    </w:p>
    <w:p w14:paraId="78436638" w14:textId="5E4CFA34" w:rsidR="00A37DA9" w:rsidRPr="00A37DA9" w:rsidRDefault="00A37DA9" w:rsidP="00A37DA9">
      <w:pPr>
        <w:pStyle w:val="ListParagraph"/>
        <w:numPr>
          <w:ilvl w:val="0"/>
          <w:numId w:val="2"/>
        </w:numPr>
        <w:rPr>
          <w:sz w:val="28"/>
        </w:rPr>
      </w:pPr>
      <w:r w:rsidRPr="00A37DA9">
        <w:rPr>
          <w:sz w:val="24"/>
        </w:rPr>
        <w:t>Homework tasks will not be marked. This is part of our strategy to manage workload for teachers. Tasks will be shared with the class however and verbal feedback given. Homework may be put on display or kept in a class book. Children are given the opportunit</w:t>
      </w:r>
      <w:r>
        <w:rPr>
          <w:sz w:val="24"/>
        </w:rPr>
        <w:t>y to evaluate each other’s  work</w:t>
      </w:r>
    </w:p>
    <w:p w14:paraId="1E9689B8" w14:textId="32410979" w:rsidR="00A37DA9" w:rsidRPr="00A37DA9" w:rsidRDefault="00A37DA9" w:rsidP="00A37DA9">
      <w:pPr>
        <w:pStyle w:val="ListParagraph"/>
        <w:numPr>
          <w:ilvl w:val="0"/>
          <w:numId w:val="2"/>
        </w:numPr>
        <w:rPr>
          <w:sz w:val="28"/>
        </w:rPr>
      </w:pPr>
      <w:r>
        <w:rPr>
          <w:sz w:val="24"/>
        </w:rPr>
        <w:t>In Reception, there is an expectation that the children are heard reading and practise their reading at home, with the resources provided. In Summer, they will be provided with a news diary to develop their writing</w:t>
      </w:r>
    </w:p>
    <w:p w14:paraId="06A0AA56" w14:textId="77777777" w:rsidR="00A37DA9" w:rsidRPr="00A37DA9" w:rsidRDefault="00A37DA9" w:rsidP="00A37DA9">
      <w:pPr>
        <w:pStyle w:val="ListParagraph"/>
        <w:numPr>
          <w:ilvl w:val="0"/>
          <w:numId w:val="2"/>
        </w:numPr>
        <w:rPr>
          <w:sz w:val="28"/>
        </w:rPr>
      </w:pPr>
      <w:r w:rsidRPr="00A37DA9">
        <w:rPr>
          <w:sz w:val="24"/>
        </w:rPr>
        <w:t xml:space="preserve">In Year Six, homework is set on a weekly basis and underpins the English and Maths curriculum. Creative tasks may also be set. This is to promote a good habit regarding </w:t>
      </w:r>
      <w:r w:rsidRPr="00A37DA9">
        <w:rPr>
          <w:sz w:val="24"/>
        </w:rPr>
        <w:lastRenderedPageBreak/>
        <w:t>homework and prepares the oldest children for their transfer to se</w:t>
      </w:r>
      <w:r>
        <w:rPr>
          <w:sz w:val="24"/>
        </w:rPr>
        <w:t>condary education</w:t>
      </w:r>
    </w:p>
    <w:p w14:paraId="391BA724" w14:textId="609551A9" w:rsidR="00A37DA9" w:rsidRDefault="00A37DA9" w:rsidP="00A37DA9">
      <w:pPr>
        <w:pStyle w:val="ListParagraph"/>
        <w:numPr>
          <w:ilvl w:val="0"/>
          <w:numId w:val="2"/>
        </w:numPr>
        <w:rPr>
          <w:sz w:val="24"/>
        </w:rPr>
      </w:pPr>
      <w:r w:rsidRPr="00A37DA9">
        <w:rPr>
          <w:sz w:val="24"/>
        </w:rPr>
        <w:t xml:space="preserve">For children to make the most progress reading needs to be practised nightly. </w:t>
      </w:r>
      <w:r>
        <w:rPr>
          <w:sz w:val="24"/>
        </w:rPr>
        <w:t>There is no expectation that spellings are taught at home and there will be no weekly spelling test.</w:t>
      </w:r>
    </w:p>
    <w:p w14:paraId="4352F532" w14:textId="5B6A99B5" w:rsidR="00A37DA9" w:rsidRDefault="00A37DA9" w:rsidP="00A37DA9">
      <w:pPr>
        <w:pStyle w:val="ListParagraph"/>
        <w:numPr>
          <w:ilvl w:val="0"/>
          <w:numId w:val="2"/>
        </w:numPr>
        <w:rPr>
          <w:sz w:val="24"/>
        </w:rPr>
      </w:pPr>
      <w:r>
        <w:rPr>
          <w:sz w:val="24"/>
        </w:rPr>
        <w:t>Times tables could be practised at home in order for the children to be fluent in this area.</w:t>
      </w:r>
    </w:p>
    <w:p w14:paraId="4A279719" w14:textId="639D2382" w:rsidR="00A37DA9" w:rsidRPr="00A37DA9" w:rsidRDefault="00A37DA9" w:rsidP="00A37DA9">
      <w:pPr>
        <w:rPr>
          <w:sz w:val="24"/>
        </w:rPr>
      </w:pPr>
      <w:r>
        <w:rPr>
          <w:sz w:val="24"/>
        </w:rPr>
        <w:t>Our parent council will review the policy and the effectiveness of homework at Etchells.</w:t>
      </w:r>
    </w:p>
    <w:p w14:paraId="7FAE5EBC" w14:textId="77777777" w:rsidR="00FD7769" w:rsidRDefault="00FD7769"/>
    <w:p w14:paraId="5F7552A6" w14:textId="77777777" w:rsidR="00FD7769" w:rsidRDefault="00FD7769"/>
    <w:p w14:paraId="32F089FD" w14:textId="77777777" w:rsidR="00FD7769" w:rsidRDefault="00FD7769"/>
    <w:p w14:paraId="50EA8706" w14:textId="77777777" w:rsidR="00FD7769" w:rsidRDefault="00FD7769"/>
    <w:p w14:paraId="43A80E4E" w14:textId="77777777" w:rsidR="00105E20" w:rsidRDefault="00105E20"/>
    <w:p w14:paraId="2139A5DF" w14:textId="77777777" w:rsidR="00105E20" w:rsidRDefault="00105E20"/>
    <w:p w14:paraId="70AA628D" w14:textId="77777777" w:rsidR="00105E20" w:rsidRDefault="00105E20"/>
    <w:p w14:paraId="5393AAFA" w14:textId="77777777" w:rsidR="00105E20" w:rsidRDefault="00105E20"/>
    <w:p w14:paraId="631322B1" w14:textId="77777777" w:rsidR="00105E20" w:rsidRDefault="00105E20"/>
    <w:p w14:paraId="7026D363" w14:textId="77777777" w:rsidR="00105E20" w:rsidRDefault="00105E20"/>
    <w:p w14:paraId="1A04930B" w14:textId="77777777" w:rsidR="00105E20" w:rsidRDefault="00105E20">
      <w:pPr>
        <w:rPr>
          <w:b/>
          <w:u w:val="single"/>
        </w:rPr>
        <w:sectPr w:rsidR="00105E20" w:rsidSect="00105E20">
          <w:headerReference w:type="default" r:id="rId9"/>
          <w:footerReference w:type="default" r:id="rId10"/>
          <w:footerReference w:type="first" r:id="rId11"/>
          <w:pgSz w:w="11906" w:h="16838" w:code="9"/>
          <w:pgMar w:top="1440" w:right="1440" w:bottom="1440" w:left="1440" w:header="709" w:footer="709" w:gutter="0"/>
          <w:pgNumType w:start="1"/>
          <w:cols w:space="708"/>
          <w:titlePg/>
          <w:docGrid w:linePitch="360"/>
        </w:sectPr>
      </w:pPr>
    </w:p>
    <w:p w14:paraId="234A934D" w14:textId="1BFBABE0" w:rsidR="00FD7769" w:rsidRDefault="00560C0D" w:rsidP="00105E20">
      <w:pPr>
        <w:tabs>
          <w:tab w:val="left" w:pos="1560"/>
        </w:tabs>
        <w:rPr>
          <w:b/>
          <w:sz w:val="24"/>
          <w:u w:val="single"/>
        </w:rPr>
      </w:pPr>
      <w:r>
        <w:rPr>
          <w:b/>
          <w:sz w:val="24"/>
          <w:u w:val="single"/>
        </w:rPr>
        <w:lastRenderedPageBreak/>
        <w:t>Appendix A- Example of Homework Grid</w:t>
      </w:r>
    </w:p>
    <w:p w14:paraId="1271349A" w14:textId="12644031" w:rsidR="00560C0D" w:rsidRPr="00560C0D" w:rsidRDefault="00560C0D" w:rsidP="00105E20">
      <w:pPr>
        <w:tabs>
          <w:tab w:val="left" w:pos="1560"/>
        </w:tabs>
        <w:rPr>
          <w:b/>
          <w:sz w:val="24"/>
          <w:u w:val="single"/>
        </w:rPr>
      </w:pPr>
      <w:bookmarkStart w:id="0" w:name="_GoBack"/>
      <w:bookmarkEnd w:id="0"/>
      <w:r>
        <w:rPr>
          <w:noProof/>
          <w:lang w:eastAsia="en-GB"/>
        </w:rPr>
        <w:drawing>
          <wp:anchor distT="0" distB="0" distL="114300" distR="114300" simplePos="0" relativeHeight="251658240" behindDoc="0" locked="0" layoutInCell="1" allowOverlap="1" wp14:anchorId="691140A4" wp14:editId="02184226">
            <wp:simplePos x="0" y="0"/>
            <wp:positionH relativeFrom="column">
              <wp:posOffset>-495300</wp:posOffset>
            </wp:positionH>
            <wp:positionV relativeFrom="paragraph">
              <wp:posOffset>154305</wp:posOffset>
            </wp:positionV>
            <wp:extent cx="7026916" cy="48768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026916" cy="4876800"/>
                    </a:xfrm>
                    <a:prstGeom prst="rect">
                      <a:avLst/>
                    </a:prstGeom>
                  </pic:spPr>
                </pic:pic>
              </a:graphicData>
            </a:graphic>
            <wp14:sizeRelH relativeFrom="page">
              <wp14:pctWidth>0</wp14:pctWidth>
            </wp14:sizeRelH>
            <wp14:sizeRelV relativeFrom="page">
              <wp14:pctHeight>0</wp14:pctHeight>
            </wp14:sizeRelV>
          </wp:anchor>
        </w:drawing>
      </w:r>
    </w:p>
    <w:sectPr w:rsidR="00560C0D" w:rsidRPr="00560C0D" w:rsidSect="00105E20">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12E85" w14:textId="77777777" w:rsidR="00F10453" w:rsidRDefault="00F10453" w:rsidP="00296785">
      <w:pPr>
        <w:spacing w:after="0" w:line="240" w:lineRule="auto"/>
      </w:pPr>
      <w:r>
        <w:separator/>
      </w:r>
    </w:p>
  </w:endnote>
  <w:endnote w:type="continuationSeparator" w:id="0">
    <w:p w14:paraId="2776A4A2" w14:textId="77777777" w:rsidR="00F10453" w:rsidRDefault="00F10453"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arkisi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C7D7D" w14:textId="77777777" w:rsidR="00296785" w:rsidRDefault="00560C0D">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14:paraId="51F70451" w14:textId="77777777" w:rsidR="00296785" w:rsidRDefault="00296785">
    <w:pPr>
      <w:pStyle w:val="Footer"/>
    </w:pPr>
    <w:r>
      <w:rPr>
        <w:noProof/>
        <w:lang w:eastAsia="en-GB"/>
      </w:rPr>
      <mc:AlternateContent>
        <mc:Choice Requires="wps">
          <w:drawing>
            <wp:anchor distT="0" distB="0" distL="114300" distR="114300" simplePos="0" relativeHeight="251659264" behindDoc="0" locked="0" layoutInCell="1" allowOverlap="1" wp14:anchorId="0EECC2BA" wp14:editId="2BF7199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E38A612"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2E38A612"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19C616F" wp14:editId="2752BB0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EEE44" w14:textId="77777777" w:rsidR="00296785" w:rsidRDefault="00560C0D">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EndPr/>
      <w:sdtContent>
        <w:r w:rsidR="00296785">
          <w:rPr>
            <w:color w:val="000000" w:themeColor="text1"/>
            <w:sz w:val="24"/>
            <w:szCs w:val="24"/>
          </w:rPr>
          <w:t>Etchells Primary School</w:t>
        </w:r>
      </w:sdtContent>
    </w:sdt>
  </w:p>
  <w:p w14:paraId="00879347" w14:textId="77777777" w:rsidR="00296785" w:rsidRDefault="00296785">
    <w:pPr>
      <w:pStyle w:val="Footer"/>
    </w:pPr>
    <w:r>
      <w:rPr>
        <w:noProof/>
        <w:lang w:eastAsia="en-GB"/>
      </w:rPr>
      <mc:AlternateContent>
        <mc:Choice Requires="wps">
          <w:drawing>
            <wp:anchor distT="0" distB="0" distL="114300" distR="114300" simplePos="0" relativeHeight="251662336" behindDoc="0" locked="0" layoutInCell="1" allowOverlap="1" wp14:anchorId="2BDE2EB3" wp14:editId="05B2481F">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372455B"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CPfAkQNgIAAGYEAAAOAAAAAAAAAAAAAAAAAC4C&#10;AABkcnMvZTJvRG9jLnhtbFBLAQItABQABgAIAAAAIQA4sBLD2QAAAAQBAAAPAAAAAAAAAAAAAAAA&#10;AJAEAABkcnMvZG93bnJldi54bWxQSwUGAAAAAAQABADzAAAAlgUAAAAA&#10;" filled="f" stroked="f" strokeweight=".5pt">
              <v:textbox style="mso-fit-shape-to-text:t">
                <w:txbxContent>
                  <w:p w14:paraId="3372455B"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23857E7E" wp14:editId="53526836">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6289B" w14:textId="77777777" w:rsidR="00F10453" w:rsidRDefault="00F10453" w:rsidP="00296785">
      <w:pPr>
        <w:spacing w:after="0" w:line="240" w:lineRule="auto"/>
      </w:pPr>
      <w:r>
        <w:separator/>
      </w:r>
    </w:p>
  </w:footnote>
  <w:footnote w:type="continuationSeparator" w:id="0">
    <w:p w14:paraId="0579C8C6" w14:textId="77777777" w:rsidR="00F10453" w:rsidRDefault="00F10453" w:rsidP="0029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73A6B" w14:textId="77777777" w:rsidR="00FD7769" w:rsidRDefault="00FD7769">
    <w:pPr>
      <w:pStyle w:val="Header"/>
    </w:pPr>
    <w:r>
      <w:rPr>
        <w:noProof/>
        <w:lang w:eastAsia="en-GB"/>
      </w:rPr>
      <mc:AlternateContent>
        <mc:Choice Requires="wps">
          <w:drawing>
            <wp:anchor distT="0" distB="0" distL="114300" distR="114300" simplePos="0" relativeHeight="251666432" behindDoc="0" locked="0" layoutInCell="0" allowOverlap="1" wp14:anchorId="6456B49E" wp14:editId="6D5C0B61">
              <wp:simplePos x="0" y="0"/>
              <wp:positionH relativeFrom="margin">
                <wp:align>left</wp:align>
              </wp:positionH>
              <wp:positionV relativeFrom="topMargin">
                <wp:align>center</wp:align>
              </wp:positionV>
              <wp:extent cx="573151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C18D" w14:textId="71FDD0B3" w:rsidR="00FD7769" w:rsidRDefault="00FE3283">
                          <w:pPr>
                            <w:spacing w:after="0" w:line="240" w:lineRule="auto"/>
                            <w:jc w:val="right"/>
                          </w:pPr>
                          <w:r>
                            <w:t>Homework</w:t>
                          </w:r>
                          <w:r w:rsidR="00FD7769">
                            <w:t xml:space="preserve">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" o:allowincell="f" filled="f" stroked="f">
              <v:textbox style="mso-fit-shape-to-text:t" inset=",0,,0">
                <w:txbxContent>
                  <w:p w14:paraId="1B74C18D" w14:textId="71FDD0B3" w:rsidR="00FD7769" w:rsidRDefault="00FE3283">
                    <w:pPr>
                      <w:spacing w:after="0" w:line="240" w:lineRule="auto"/>
                      <w:jc w:val="right"/>
                    </w:pPr>
                    <w:r>
                      <w:t>Homework</w:t>
                    </w:r>
                    <w:r w:rsidR="00FD7769">
                      <w:t xml:space="preserve">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anchorId="7F2D7D59" wp14:editId="0F2EBBF1">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3E6536EE" w14:textId="77777777"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60C0D" w:rsidRPr="00560C0D">
                            <w:rPr>
                              <w:noProof/>
                              <w:color w:val="FFFFFF" w:themeColor="background1"/>
                              <w14:numForm w14:val="lining"/>
                            </w:rPr>
                            <w:t>4</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DWO7Vm+wEAAN4DAAAOAAAAAAAAAAAAAAAAAC4C&#10;AABkcnMvZTJvRG9jLnhtbFBLAQItABQABgAIAAAAIQA0aYEL2wAAAAQBAAAPAAAAAAAAAAAAAAAA&#10;AFUEAABkcnMvZG93bnJldi54bWxQSwUGAAAAAAQABADzAAAAXQUAAAAA&#10;" o:allowincell="f" fillcolor="#4f81bd [3204]" stroked="f">
              <v:textbox style="mso-fit-shape-to-text:t" inset=",0,,0">
                <w:txbxContent>
                  <w:p w14:paraId="3E6536EE" w14:textId="77777777"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60C0D" w:rsidRPr="00560C0D">
                      <w:rPr>
                        <w:noProof/>
                        <w:color w:val="FFFFFF" w:themeColor="background1"/>
                        <w14:numForm w14:val="lining"/>
                      </w:rPr>
                      <w:t>4</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1715F"/>
    <w:multiLevelType w:val="hybridMultilevel"/>
    <w:tmpl w:val="0DC234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5D02AA"/>
    <w:multiLevelType w:val="hybridMultilevel"/>
    <w:tmpl w:val="A6F6B5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66313B40"/>
    <w:multiLevelType w:val="hybridMultilevel"/>
    <w:tmpl w:val="959024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2B"/>
    <w:rsid w:val="00105E20"/>
    <w:rsid w:val="0014154C"/>
    <w:rsid w:val="00163F24"/>
    <w:rsid w:val="001B1125"/>
    <w:rsid w:val="00257052"/>
    <w:rsid w:val="00296785"/>
    <w:rsid w:val="0047594A"/>
    <w:rsid w:val="00493726"/>
    <w:rsid w:val="00547471"/>
    <w:rsid w:val="00560C0D"/>
    <w:rsid w:val="0057422B"/>
    <w:rsid w:val="0059309C"/>
    <w:rsid w:val="00891D5A"/>
    <w:rsid w:val="009B6B05"/>
    <w:rsid w:val="00A37DA9"/>
    <w:rsid w:val="00A537D3"/>
    <w:rsid w:val="00AF1DDE"/>
    <w:rsid w:val="00C37D2C"/>
    <w:rsid w:val="00F10453"/>
    <w:rsid w:val="00FD7769"/>
    <w:rsid w:val="00FE3283"/>
    <w:rsid w:val="00FF0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DA9"/>
    <w:pPr>
      <w:ind w:left="720"/>
      <w:contextualSpacing/>
    </w:pPr>
  </w:style>
  <w:style w:type="character" w:styleId="Hyperlink">
    <w:name w:val="Hyperlink"/>
    <w:basedOn w:val="DefaultParagraphFont"/>
    <w:uiPriority w:val="99"/>
    <w:unhideWhenUsed/>
    <w:rsid w:val="00105E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DA9"/>
    <w:pPr>
      <w:ind w:left="720"/>
      <w:contextualSpacing/>
    </w:pPr>
  </w:style>
  <w:style w:type="character" w:styleId="Hyperlink">
    <w:name w:val="Hyperlink"/>
    <w:basedOn w:val="DefaultParagraphFont"/>
    <w:uiPriority w:val="99"/>
    <w:unhideWhenUsed/>
    <w:rsid w:val="00105E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6A3686"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6A3686"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arkisim">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B4"/>
    <w:rsid w:val="000B64A0"/>
    <w:rsid w:val="003A2DAB"/>
    <w:rsid w:val="003C63B4"/>
    <w:rsid w:val="004C5730"/>
    <w:rsid w:val="006A36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Windows User</cp:lastModifiedBy>
  <cp:revision>7</cp:revision>
  <dcterms:created xsi:type="dcterms:W3CDTF">2023-06-16T11:38:00Z</dcterms:created>
  <dcterms:modified xsi:type="dcterms:W3CDTF">2023-06-16T13:07:00Z</dcterms:modified>
</cp:coreProperties>
</file>